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lang w:eastAsia="zh-CN"/>
        </w:rPr>
        <w:t>福建省晨曦信息科技股份有限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napToGrid w:val="0"/>
        <w:spacing w:line="960" w:lineRule="exact"/>
        <w:rPr>
          <w:rFonts w:ascii="仿宋_GB2312" w:eastAsia="仿宋_GB2312"/>
          <w:sz w:val="28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类型：</w:t>
      </w:r>
      <w:r>
        <w:rPr>
          <w:rFonts w:hint="eastAsia" w:ascii="仿宋" w:hAnsi="仿宋" w:eastAsia="仿宋"/>
          <w:sz w:val="28"/>
          <w:szCs w:val="32"/>
          <w:u w:val="single"/>
        </w:rPr>
        <w:t>□</w:t>
      </w:r>
      <w:r>
        <w:rPr>
          <w:rFonts w:hint="eastAsia" w:ascii="仿宋_GB2312" w:eastAsia="仿宋_GB2312"/>
          <w:sz w:val="28"/>
          <w:szCs w:val="32"/>
          <w:u w:val="single"/>
        </w:rPr>
        <w:t>新工科建设</w:t>
      </w:r>
      <w:r>
        <w:rPr>
          <w:rFonts w:ascii="仿宋_GB2312" w:eastAsia="仿宋_GB2312"/>
          <w:sz w:val="28"/>
          <w:szCs w:val="32"/>
          <w:u w:val="single"/>
        </w:rPr>
        <w:t>项目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</w:t>
      </w:r>
      <w:r>
        <w:rPr>
          <w:rFonts w:ascii="仿宋_GB2312" w:eastAsia="仿宋_GB2312"/>
          <w:sz w:val="28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</w:rPr>
        <w:t>□</w:t>
      </w:r>
      <w:r>
        <w:rPr>
          <w:rFonts w:hint="eastAsia" w:ascii="仿宋_GB2312" w:eastAsia="仿宋_GB2312"/>
          <w:sz w:val="28"/>
          <w:szCs w:val="32"/>
          <w:u w:val="single"/>
        </w:rPr>
        <w:t>教学</w:t>
      </w:r>
      <w:r>
        <w:rPr>
          <w:rFonts w:ascii="仿宋_GB2312" w:eastAsia="仿宋_GB2312"/>
          <w:sz w:val="28"/>
          <w:szCs w:val="32"/>
          <w:u w:val="single"/>
        </w:rPr>
        <w:t>内容与课程</w:t>
      </w:r>
      <w:r>
        <w:rPr>
          <w:rFonts w:hint="eastAsia" w:ascii="仿宋_GB2312" w:eastAsia="仿宋_GB2312"/>
          <w:sz w:val="28"/>
          <w:szCs w:val="32"/>
          <w:u w:val="single"/>
        </w:rPr>
        <w:t>体系</w:t>
      </w:r>
      <w:r>
        <w:rPr>
          <w:rFonts w:ascii="仿宋_GB2312" w:eastAsia="仿宋_GB2312"/>
          <w:sz w:val="28"/>
          <w:szCs w:val="32"/>
          <w:u w:val="single"/>
        </w:rPr>
        <w:t>改革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项目 </w:t>
      </w:r>
    </w:p>
    <w:p>
      <w:pPr>
        <w:snapToGrid w:val="0"/>
        <w:spacing w:line="960" w:lineRule="exact"/>
        <w:ind w:firstLine="168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2"/>
          <w:u w:val="single"/>
          <w:lang w:eastAsia="zh-CN"/>
        </w:rPr>
        <w:t>□</w:t>
      </w:r>
      <w:r>
        <w:rPr>
          <w:rFonts w:hint="eastAsia" w:ascii="仿宋_GB2312" w:eastAsia="仿宋_GB2312"/>
          <w:sz w:val="28"/>
          <w:szCs w:val="32"/>
          <w:u w:val="single"/>
        </w:rPr>
        <w:t>师资培训</w:t>
      </w:r>
      <w:r>
        <w:rPr>
          <w:rFonts w:ascii="仿宋_GB2312" w:eastAsia="仿宋_GB2312"/>
          <w:sz w:val="28"/>
          <w:szCs w:val="32"/>
          <w:u w:val="single"/>
        </w:rPr>
        <w:t>项目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2"/>
          <w:u w:val="single"/>
          <w:lang w:eastAsia="zh-CN"/>
        </w:rPr>
        <w:t>□</w:t>
      </w:r>
      <w:r>
        <w:rPr>
          <w:rFonts w:hint="eastAsia" w:ascii="仿宋_GB2312" w:eastAsia="仿宋_GB2312"/>
          <w:sz w:val="28"/>
          <w:szCs w:val="32"/>
          <w:u w:val="single"/>
        </w:rPr>
        <w:t>实践条件和</w:t>
      </w:r>
      <w:r>
        <w:rPr>
          <w:rFonts w:ascii="仿宋_GB2312" w:eastAsia="仿宋_GB2312"/>
          <w:sz w:val="28"/>
          <w:szCs w:val="32"/>
          <w:u w:val="single"/>
        </w:rPr>
        <w:t>实践基地建设</w:t>
      </w:r>
      <w:r>
        <w:rPr>
          <w:rFonts w:hint="eastAsia" w:ascii="仿宋_GB2312" w:eastAsia="仿宋_GB2312"/>
          <w:sz w:val="28"/>
          <w:szCs w:val="32"/>
          <w:u w:val="single"/>
        </w:rPr>
        <w:t>项目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9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snapToGrid w:val="0"/>
        <w:spacing w:line="9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>
      <w:pPr>
        <w:snapToGrid w:val="0"/>
        <w:spacing w:line="9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snapToGrid w:val="0"/>
        <w:spacing w:line="9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snapToGrid w:val="0"/>
        <w:spacing w:line="9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napToGrid w:val="0"/>
        <w:spacing w:line="9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eastAsia="zh-CN"/>
        </w:rPr>
        <w:t>一九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2.有关项目方向、具体要求和说明请参考项目申报指南。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81100" cy="366395"/>
          <wp:effectExtent l="0" t="0" r="0" b="0"/>
          <wp:docPr id="1" name="图片 1" descr="晨曦科技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晨曦科技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A0EA4"/>
    <w:rsid w:val="00455978"/>
    <w:rsid w:val="00577FE6"/>
    <w:rsid w:val="007B696B"/>
    <w:rsid w:val="008C3C28"/>
    <w:rsid w:val="008C74A6"/>
    <w:rsid w:val="008F7AA9"/>
    <w:rsid w:val="00A74ADE"/>
    <w:rsid w:val="00B00320"/>
    <w:rsid w:val="00C03FCC"/>
    <w:rsid w:val="00DE2885"/>
    <w:rsid w:val="00E04BE1"/>
    <w:rsid w:val="00E9350D"/>
    <w:rsid w:val="00EA005F"/>
    <w:rsid w:val="00F46CAA"/>
    <w:rsid w:val="10A31D0A"/>
    <w:rsid w:val="1E562965"/>
    <w:rsid w:val="5A6577EA"/>
    <w:rsid w:val="5AAF4616"/>
    <w:rsid w:val="648536A4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8EB6F-E1B8-4687-88B8-A7BDB6803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</Words>
  <Characters>1260</Characters>
  <Lines>10</Lines>
  <Paragraphs>2</Paragraphs>
  <TotalTime>0</TotalTime>
  <ScaleCrop>false</ScaleCrop>
  <LinksUpToDate>false</LinksUpToDate>
  <CharactersWithSpaces>1479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紫竹</cp:lastModifiedBy>
  <cp:lastPrinted>2017-11-04T11:55:00Z</cp:lastPrinted>
  <dcterms:modified xsi:type="dcterms:W3CDTF">2019-12-03T08:32:14Z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